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Lettres citoyennes Blagon</w:t>
      </w:r>
    </w:p>
    <w:p>
      <w:r>
        <w:t>Ce fichier contient 25 lettres à envoyer au Préfet au sujet du projet immobilier de 108 logements à Blagon.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